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68BD7152" w14:textId="6AC10B78" w:rsidR="00E66327" w:rsidRDefault="00E66327" w:rsidP="00E66327">
      <w:pPr>
        <w:rPr>
          <w:b/>
          <w:sz w:val="36"/>
          <w:szCs w:val="36"/>
        </w:rPr>
      </w:pPr>
      <w:r>
        <w:rPr>
          <w:b/>
          <w:sz w:val="36"/>
          <w:szCs w:val="36"/>
        </w:rPr>
        <w:t xml:space="preserve">  </w:t>
      </w:r>
      <w:r w:rsidR="00AE74A7" w:rsidRPr="00A33720">
        <w:rPr>
          <w:b/>
          <w:sz w:val="36"/>
          <w:szCs w:val="36"/>
        </w:rPr>
        <w:t xml:space="preserve"> </w:t>
      </w:r>
      <w:r>
        <w:rPr>
          <w:b/>
          <w:sz w:val="36"/>
          <w:szCs w:val="36"/>
        </w:rPr>
        <w:t>Administrative Assistant/</w:t>
      </w:r>
    </w:p>
    <w:p w14:paraId="5A742F11" w14:textId="61AFFF4E" w:rsidR="00AE74A7" w:rsidRPr="00A33720" w:rsidRDefault="00E66327" w:rsidP="00E66327">
      <w:pPr>
        <w:rPr>
          <w:b/>
          <w:sz w:val="28"/>
          <w:szCs w:val="28"/>
        </w:rPr>
      </w:pPr>
      <w:r>
        <w:rPr>
          <w:b/>
          <w:sz w:val="36"/>
          <w:szCs w:val="36"/>
        </w:rPr>
        <w:t xml:space="preserve">  </w:t>
      </w:r>
      <w:r>
        <w:rPr>
          <w:b/>
          <w:sz w:val="36"/>
          <w:szCs w:val="36"/>
        </w:rPr>
        <w:tab/>
        <w:t xml:space="preserve">  Deputy City Recorder</w:t>
      </w: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E66327" w14:paraId="23E192AA" w14:textId="77777777" w:rsidTr="007A415E">
        <w:tc>
          <w:tcPr>
            <w:tcW w:w="5859" w:type="dxa"/>
          </w:tcPr>
          <w:p w14:paraId="72076AAD" w14:textId="77777777" w:rsidR="00E66327" w:rsidRDefault="00E66327" w:rsidP="007A415E">
            <w:r>
              <w:rPr>
                <w:b/>
                <w:color w:val="0000FF"/>
              </w:rPr>
              <w:t>Department</w:t>
            </w:r>
            <w:r>
              <w:t>:</w:t>
            </w:r>
            <w:r>
              <w:tab/>
              <w:t xml:space="preserve">  </w:t>
            </w:r>
          </w:p>
          <w:p w14:paraId="21946CCE" w14:textId="77777777" w:rsidR="00E66327" w:rsidRDefault="00E66327" w:rsidP="007A415E">
            <w:r>
              <w:t>Administration</w:t>
            </w:r>
            <w:r>
              <w:tab/>
            </w:r>
            <w:r>
              <w:tab/>
            </w:r>
          </w:p>
        </w:tc>
        <w:tc>
          <w:tcPr>
            <w:tcW w:w="4005" w:type="dxa"/>
          </w:tcPr>
          <w:p w14:paraId="561EDB59" w14:textId="77777777" w:rsidR="00E66327" w:rsidRDefault="00E66327" w:rsidP="007A415E">
            <w:r>
              <w:rPr>
                <w:b/>
                <w:color w:val="0000FF"/>
              </w:rPr>
              <w:t>FLSA</w:t>
            </w:r>
            <w:r>
              <w:t>:</w:t>
            </w:r>
            <w:r>
              <w:tab/>
              <w:t xml:space="preserve"> </w:t>
            </w:r>
          </w:p>
          <w:p w14:paraId="78D1CE3A" w14:textId="77777777" w:rsidR="00E66327" w:rsidRDefault="00E66327" w:rsidP="007A415E">
            <w:r>
              <w:t>Non-Exempt</w:t>
            </w:r>
          </w:p>
        </w:tc>
      </w:tr>
      <w:tr w:rsidR="00E66327" w14:paraId="6F6A29F4" w14:textId="77777777" w:rsidTr="007A415E">
        <w:tc>
          <w:tcPr>
            <w:tcW w:w="5859" w:type="dxa"/>
          </w:tcPr>
          <w:p w14:paraId="1FC44685" w14:textId="77777777" w:rsidR="00E66327" w:rsidRDefault="00E66327" w:rsidP="007A415E">
            <w:r>
              <w:rPr>
                <w:b/>
                <w:color w:val="0000FF"/>
              </w:rPr>
              <w:t>Reports to</w:t>
            </w:r>
            <w:r>
              <w:t>:</w:t>
            </w:r>
            <w:r>
              <w:tab/>
            </w:r>
          </w:p>
          <w:p w14:paraId="47D23016" w14:textId="77777777" w:rsidR="00E66327" w:rsidRDefault="00E66327" w:rsidP="007A415E">
            <w:r>
              <w:t>Administrative Services Officer</w:t>
            </w:r>
            <w:r>
              <w:tab/>
            </w:r>
          </w:p>
        </w:tc>
        <w:tc>
          <w:tcPr>
            <w:tcW w:w="4005" w:type="dxa"/>
          </w:tcPr>
          <w:p w14:paraId="658B98AD" w14:textId="77777777" w:rsidR="00E66327" w:rsidRDefault="00E66327" w:rsidP="007A415E">
            <w:r>
              <w:rPr>
                <w:b/>
                <w:color w:val="0000FF"/>
              </w:rPr>
              <w:t>Representation</w:t>
            </w:r>
            <w:r>
              <w:t xml:space="preserve">: </w:t>
            </w:r>
          </w:p>
          <w:p w14:paraId="376D1923" w14:textId="77777777" w:rsidR="00E66327" w:rsidRDefault="00E66327" w:rsidP="007A415E">
            <w:r>
              <w:t>Unrepresented</w:t>
            </w:r>
          </w:p>
        </w:tc>
      </w:tr>
      <w:tr w:rsidR="00E66327" w14:paraId="740C7E5C" w14:textId="77777777" w:rsidTr="007A415E">
        <w:tc>
          <w:tcPr>
            <w:tcW w:w="5859" w:type="dxa"/>
          </w:tcPr>
          <w:p w14:paraId="56D87877" w14:textId="77777777" w:rsidR="00E66327" w:rsidRDefault="00E66327" w:rsidP="007A415E">
            <w:smartTag w:uri="urn:schemas-microsoft-com:office:smarttags" w:element="place">
              <w:smartTag w:uri="urn:schemas-microsoft-com:office:smarttags" w:element="PlaceName">
                <w:r>
                  <w:rPr>
                    <w:b/>
                    <w:color w:val="0000FF"/>
                  </w:rPr>
                  <w:t>Pay</w:t>
                </w:r>
              </w:smartTag>
              <w:r>
                <w:rPr>
                  <w:b/>
                  <w:color w:val="0000FF"/>
                </w:rPr>
                <w:t xml:space="preserve"> </w:t>
              </w:r>
              <w:smartTag w:uri="urn:schemas-microsoft-com:office:smarttags" w:element="PlaceType">
                <w:r>
                  <w:rPr>
                    <w:b/>
                    <w:color w:val="0000FF"/>
                  </w:rPr>
                  <w:t>Range</w:t>
                </w:r>
              </w:smartTag>
            </w:smartTag>
            <w:r>
              <w:t xml:space="preserve">: </w:t>
            </w:r>
            <w:r>
              <w:tab/>
            </w:r>
          </w:p>
          <w:p w14:paraId="49924CC4" w14:textId="77777777" w:rsidR="00E66327" w:rsidRDefault="00E66327" w:rsidP="007A415E">
            <w:r>
              <w:t>Confidential/Supervisory Range 2</w:t>
            </w:r>
            <w:r>
              <w:tab/>
            </w:r>
            <w:r>
              <w:tab/>
            </w:r>
          </w:p>
        </w:tc>
        <w:tc>
          <w:tcPr>
            <w:tcW w:w="4005" w:type="dxa"/>
          </w:tcPr>
          <w:p w14:paraId="0C97C563" w14:textId="77777777" w:rsidR="00E66327" w:rsidRDefault="00E66327" w:rsidP="007A415E">
            <w:r>
              <w:rPr>
                <w:b/>
                <w:color w:val="0000FF"/>
              </w:rPr>
              <w:t>Date</w:t>
            </w:r>
            <w:r>
              <w:t xml:space="preserve">:  </w:t>
            </w:r>
          </w:p>
          <w:p w14:paraId="357C13B3" w14:textId="0776ADB9" w:rsidR="00E66327" w:rsidRDefault="00E66327" w:rsidP="007A415E">
            <w:r>
              <w:t>September, 2019</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0513CC9D" w14:textId="77777777" w:rsidR="00E66327" w:rsidRDefault="00E66327" w:rsidP="00E66327">
      <w:pPr>
        <w:autoSpaceDE w:val="0"/>
        <w:autoSpaceDN w:val="0"/>
        <w:adjustRightInd w:val="0"/>
        <w:rPr>
          <w:sz w:val="22"/>
          <w:szCs w:val="22"/>
        </w:rPr>
      </w:pPr>
      <w:r>
        <w:rPr>
          <w:sz w:val="22"/>
          <w:szCs w:val="22"/>
        </w:rPr>
        <w:t>Provides executive and confidential support to the City Manager and City Recorder (Administrative Services Officer). Performs administrative support tasks ranging from simple to complex and frequently requires handling of sensitive and confidential information.  Work performed involves computer word processing, public relations and record keeping.  Attends and records minutes of City Council, Development Commission and other meetings as assigned. Work performed involves routine contact with elected officials, management employees, and the general public; and an overall knowledge of City operations.</w:t>
      </w:r>
    </w:p>
    <w:p w14:paraId="120C9EE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1604A1ED" w14:textId="77777777" w:rsidR="00E66327" w:rsidRDefault="00E66327" w:rsidP="00E66327">
      <w:pPr>
        <w:ind w:left="720" w:hanging="720"/>
        <w:rPr>
          <w:sz w:val="22"/>
          <w:szCs w:val="22"/>
        </w:rPr>
      </w:pPr>
      <w:r>
        <w:rPr>
          <w:sz w:val="22"/>
          <w:szCs w:val="22"/>
        </w:rPr>
        <w:t>Provides administrative support to the City Manager, including preparation of correspondence, Requests for Action, Resolutions, Proclamations, administrative policies, etc.; may gather and prepare data for studies, reports and recommendations; and coordinate activities with other departments and agencies as needed.</w:t>
      </w:r>
    </w:p>
    <w:p w14:paraId="4AC4B8B2" w14:textId="77777777" w:rsidR="00E66327" w:rsidRDefault="00E66327" w:rsidP="00E66327">
      <w:pPr>
        <w:rPr>
          <w:sz w:val="22"/>
          <w:szCs w:val="22"/>
        </w:rPr>
      </w:pPr>
    </w:p>
    <w:p w14:paraId="77EE55F5" w14:textId="77777777" w:rsidR="00E66327" w:rsidRDefault="00E66327" w:rsidP="00E66327">
      <w:pPr>
        <w:ind w:left="720" w:hanging="720"/>
        <w:rPr>
          <w:sz w:val="22"/>
          <w:szCs w:val="22"/>
        </w:rPr>
      </w:pPr>
      <w:r>
        <w:rPr>
          <w:sz w:val="22"/>
          <w:szCs w:val="22"/>
        </w:rPr>
        <w:t xml:space="preserve">2. </w:t>
      </w:r>
      <w:r>
        <w:rPr>
          <w:sz w:val="22"/>
          <w:szCs w:val="22"/>
        </w:rPr>
        <w:tab/>
        <w:t>Provides administrative support to Mayor and Council, including: distribution of mail, making reservations for conferences, preparing correspondence, and preparing City Council agendas and meeting packets.</w:t>
      </w:r>
    </w:p>
    <w:p w14:paraId="0D649B48" w14:textId="77777777" w:rsidR="00E66327" w:rsidRDefault="00E66327" w:rsidP="00E66327">
      <w:pPr>
        <w:rPr>
          <w:sz w:val="22"/>
          <w:szCs w:val="22"/>
        </w:rPr>
      </w:pPr>
    </w:p>
    <w:p w14:paraId="67A5D59F" w14:textId="77777777" w:rsidR="00E66327" w:rsidRDefault="00E66327" w:rsidP="00E66327">
      <w:pPr>
        <w:ind w:left="720" w:hanging="720"/>
        <w:rPr>
          <w:sz w:val="22"/>
          <w:szCs w:val="22"/>
        </w:rPr>
      </w:pPr>
      <w:r>
        <w:rPr>
          <w:sz w:val="22"/>
          <w:szCs w:val="22"/>
        </w:rPr>
        <w:t xml:space="preserve">3. </w:t>
      </w:r>
      <w:r>
        <w:rPr>
          <w:sz w:val="22"/>
          <w:szCs w:val="22"/>
        </w:rPr>
        <w:tab/>
        <w:t>Provides administrative support to the City Recorder, including taking minutes of City Council, Pendleton Development Commission, Progress Board and other meetings as assigned; assisting with archival record storage, retrieval and destruction; processing records for recording with the County; maintaining official City documents including agreements, contracts, leases, easements, deeds, ordinances, resolutions, minutes, and correspondence.</w:t>
      </w:r>
    </w:p>
    <w:p w14:paraId="60012501" w14:textId="77777777" w:rsidR="00E66327" w:rsidRDefault="00E66327" w:rsidP="00E66327">
      <w:pPr>
        <w:ind w:left="720" w:hanging="720"/>
        <w:rPr>
          <w:sz w:val="22"/>
          <w:szCs w:val="22"/>
        </w:rPr>
      </w:pPr>
    </w:p>
    <w:p w14:paraId="26F574F3" w14:textId="77777777" w:rsidR="00E66327" w:rsidRDefault="00E66327" w:rsidP="00E66327">
      <w:pPr>
        <w:ind w:left="720" w:hanging="720"/>
        <w:rPr>
          <w:sz w:val="22"/>
          <w:szCs w:val="22"/>
        </w:rPr>
      </w:pPr>
      <w:r>
        <w:rPr>
          <w:sz w:val="22"/>
          <w:szCs w:val="22"/>
        </w:rPr>
        <w:t xml:space="preserve">4. </w:t>
      </w:r>
      <w:r>
        <w:rPr>
          <w:sz w:val="22"/>
          <w:szCs w:val="22"/>
        </w:rPr>
        <w:tab/>
        <w:t xml:space="preserve">Provides administrative support for Human Resources, including updating and filing personnel records; posting and distributing recruitment announcements for job openings; </w:t>
      </w:r>
      <w:r>
        <w:rPr>
          <w:sz w:val="22"/>
          <w:szCs w:val="22"/>
        </w:rPr>
        <w:lastRenderedPageBreak/>
        <w:t>copying applications; sending letters to unsuccessful applicants; and providing support work in labor issues and all confidential correspondence.</w:t>
      </w:r>
    </w:p>
    <w:p w14:paraId="31946319" w14:textId="77777777" w:rsidR="00E66327" w:rsidRDefault="00E66327" w:rsidP="00E66327">
      <w:pPr>
        <w:ind w:left="720" w:hanging="720"/>
        <w:rPr>
          <w:sz w:val="22"/>
          <w:szCs w:val="22"/>
        </w:rPr>
      </w:pPr>
    </w:p>
    <w:p w14:paraId="24AA813D" w14:textId="77777777" w:rsidR="00E66327" w:rsidRDefault="00E66327" w:rsidP="00E66327">
      <w:pPr>
        <w:ind w:left="720" w:hanging="720"/>
        <w:rPr>
          <w:sz w:val="22"/>
          <w:szCs w:val="22"/>
        </w:rPr>
      </w:pPr>
      <w:r>
        <w:rPr>
          <w:sz w:val="22"/>
          <w:szCs w:val="22"/>
        </w:rPr>
        <w:t xml:space="preserve">5. </w:t>
      </w:r>
      <w:r>
        <w:rPr>
          <w:sz w:val="22"/>
          <w:szCs w:val="22"/>
        </w:rPr>
        <w:tab/>
        <w:t>Completes annual special projects such as budget document for City and Urban Renewal, CIP document, Ordinance Compilation, coordinating the Spring Clean-Up Day, assisting with the Pendleton Leadership luncheon, and helping to prepare for Martin Luther King Inservice Day.</w:t>
      </w:r>
    </w:p>
    <w:p w14:paraId="3C2CBBC1" w14:textId="77777777" w:rsidR="00E66327" w:rsidRDefault="00E66327" w:rsidP="00E66327">
      <w:pPr>
        <w:rPr>
          <w:sz w:val="22"/>
          <w:szCs w:val="22"/>
        </w:rPr>
      </w:pPr>
    </w:p>
    <w:p w14:paraId="1B2BB69A" w14:textId="77777777" w:rsidR="00E66327" w:rsidRDefault="00E66327" w:rsidP="00E66327">
      <w:pPr>
        <w:ind w:left="720" w:hanging="720"/>
        <w:rPr>
          <w:sz w:val="22"/>
          <w:szCs w:val="22"/>
        </w:rPr>
      </w:pPr>
      <w:r>
        <w:rPr>
          <w:sz w:val="22"/>
          <w:szCs w:val="22"/>
        </w:rPr>
        <w:t>6.</w:t>
      </w:r>
      <w:r>
        <w:rPr>
          <w:sz w:val="22"/>
          <w:szCs w:val="22"/>
        </w:rPr>
        <w:tab/>
        <w:t>Performs secretarial duties including: reading and routing incoming mail and processing outgoing mail; ordering supplies for administration; ordering copy paper and stationery for all City Departments; updating and posting information to City web and Facebook pages; notarizing documents; arranging for repair of office equipment; preparing correspondence to citizens to communicate council action (approval of community events); scheduling of Community Room, Jury Room, Council Chambers and Admin Conference Room.  Responsible for processing and keeping records for special requests including banner permits, woodstove loan payments, Block Party/Street Closure requests, Public Address requests, Liquor Licenses, and the Seaport account.  Assists in the development of notices, flyers, brochures, newsletters, media releases, news articles, and other informational materials about programs and services.</w:t>
      </w:r>
    </w:p>
    <w:p w14:paraId="77090377" w14:textId="77777777" w:rsidR="00E66327" w:rsidRDefault="00E66327" w:rsidP="00E66327">
      <w:pPr>
        <w:jc w:val="both"/>
        <w:rPr>
          <w:sz w:val="22"/>
          <w:szCs w:val="22"/>
        </w:rPr>
      </w:pPr>
    </w:p>
    <w:p w14:paraId="2FD6DE0C" w14:textId="77777777" w:rsidR="00E66327" w:rsidRDefault="00E66327" w:rsidP="00E66327">
      <w:pPr>
        <w:ind w:left="720" w:hanging="720"/>
        <w:rPr>
          <w:sz w:val="22"/>
          <w:szCs w:val="22"/>
        </w:rPr>
      </w:pPr>
      <w:r>
        <w:rPr>
          <w:sz w:val="22"/>
          <w:szCs w:val="22"/>
        </w:rPr>
        <w:t>7.</w:t>
      </w:r>
      <w:r>
        <w:rPr>
          <w:sz w:val="22"/>
          <w:szCs w:val="22"/>
        </w:rPr>
        <w:tab/>
        <w:t xml:space="preserve">Performs receptionist duties including answering telephone and greeting visitors and providing information, service or direction as appropriate.  Responds to public complaints, requests, and inquiries on City operations.  May require research and follow-up.   </w:t>
      </w:r>
    </w:p>
    <w:p w14:paraId="4EA7A976"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59945568" w14:textId="77777777" w:rsidR="00E66327" w:rsidRDefault="00E66327" w:rsidP="00E66327"/>
    <w:p w14:paraId="2A9D5BB6" w14:textId="77777777" w:rsidR="00E66327" w:rsidRDefault="00E66327" w:rsidP="00E66327">
      <w:pPr>
        <w:rPr>
          <w:sz w:val="22"/>
          <w:szCs w:val="22"/>
        </w:rPr>
      </w:pPr>
      <w:r>
        <w:rPr>
          <w:sz w:val="22"/>
          <w:szCs w:val="22"/>
        </w:rPr>
        <w:t>1.</w:t>
      </w:r>
      <w:r>
        <w:rPr>
          <w:sz w:val="22"/>
          <w:szCs w:val="22"/>
        </w:rPr>
        <w:tab/>
        <w:t>Send out quarterly safety inspection requests and compile reports.</w:t>
      </w:r>
    </w:p>
    <w:p w14:paraId="71D4224A" w14:textId="77777777" w:rsidR="00E66327" w:rsidRDefault="00E66327" w:rsidP="00E66327">
      <w:pPr>
        <w:rPr>
          <w:sz w:val="22"/>
          <w:szCs w:val="22"/>
        </w:rPr>
      </w:pPr>
    </w:p>
    <w:p w14:paraId="72347487" w14:textId="77777777" w:rsidR="00E66327" w:rsidRDefault="00E66327" w:rsidP="00E66327">
      <w:pPr>
        <w:ind w:left="720" w:hanging="720"/>
        <w:rPr>
          <w:sz w:val="22"/>
          <w:szCs w:val="22"/>
        </w:rPr>
      </w:pPr>
      <w:r>
        <w:rPr>
          <w:sz w:val="22"/>
          <w:szCs w:val="22"/>
        </w:rPr>
        <w:t>2.</w:t>
      </w:r>
      <w:r>
        <w:rPr>
          <w:sz w:val="22"/>
          <w:szCs w:val="22"/>
        </w:rPr>
        <w:tab/>
        <w:t>Assists with special occasion preparation, such as annual Finance Appreciation Day, Employee picnic, Leadership class luncheon, ordering flowers, cards, etc.</w:t>
      </w:r>
    </w:p>
    <w:p w14:paraId="616764CA" w14:textId="77777777" w:rsidR="00E66327" w:rsidRDefault="00E66327" w:rsidP="00E66327">
      <w:pPr>
        <w:rPr>
          <w:sz w:val="22"/>
          <w:szCs w:val="22"/>
        </w:rPr>
      </w:pPr>
    </w:p>
    <w:p w14:paraId="56927C10" w14:textId="77777777" w:rsidR="00E66327" w:rsidRDefault="00E66327" w:rsidP="00E66327">
      <w:pPr>
        <w:rPr>
          <w:sz w:val="22"/>
          <w:szCs w:val="22"/>
        </w:rPr>
      </w:pPr>
      <w:r>
        <w:rPr>
          <w:sz w:val="22"/>
          <w:szCs w:val="22"/>
        </w:rPr>
        <w:t>3.</w:t>
      </w:r>
      <w:r>
        <w:rPr>
          <w:sz w:val="22"/>
          <w:szCs w:val="22"/>
        </w:rPr>
        <w:tab/>
        <w:t>Attend training.</w:t>
      </w:r>
    </w:p>
    <w:p w14:paraId="4CAE541E" w14:textId="77777777" w:rsidR="00E66327" w:rsidRDefault="00E66327" w:rsidP="00E66327">
      <w:pPr>
        <w:rPr>
          <w:sz w:val="22"/>
          <w:szCs w:val="22"/>
        </w:rPr>
      </w:pPr>
    </w:p>
    <w:p w14:paraId="56DDE8BA" w14:textId="77777777" w:rsidR="00E66327" w:rsidRDefault="00E66327" w:rsidP="00E66327">
      <w:pPr>
        <w:rPr>
          <w:sz w:val="22"/>
          <w:szCs w:val="22"/>
        </w:rPr>
      </w:pPr>
      <w:r>
        <w:rPr>
          <w:sz w:val="22"/>
          <w:szCs w:val="22"/>
        </w:rPr>
        <w:t>4.</w:t>
      </w:r>
      <w:r>
        <w:rPr>
          <w:sz w:val="22"/>
          <w:szCs w:val="22"/>
        </w:rPr>
        <w:tab/>
        <w:t>Other duties as assigned.</w:t>
      </w:r>
    </w:p>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21EC2B0A" w:rsidR="0040547F" w:rsidRPr="009D1CD3" w:rsidRDefault="00E66327"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64D99906" w:rsidR="00376F7A" w:rsidRPr="0026779F" w:rsidRDefault="005153F2" w:rsidP="0026779F">
      <w:pPr>
        <w:pStyle w:val="p16"/>
        <w:numPr>
          <w:ilvl w:val="0"/>
          <w:numId w:val="22"/>
        </w:numPr>
        <w:ind w:left="720"/>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E66327" w:rsidRPr="0026779F">
            <w:rPr>
              <w:rFonts w:ascii="Arial" w:hAnsi="Arial" w:cs="Arial"/>
              <w:iCs/>
              <w:color w:val="000000"/>
              <w:sz w:val="22"/>
              <w:szCs w:val="22"/>
            </w:rPr>
            <w:t xml:space="preserve">High School Diploma (or GED) </w:t>
          </w:r>
        </w:sdtContent>
      </w:sdt>
      <w:r w:rsidR="00FF1748" w:rsidRPr="0026779F">
        <w:rPr>
          <w:rFonts w:ascii="Arial" w:hAnsi="Arial" w:cs="Arial"/>
          <w:color w:val="000000"/>
          <w:sz w:val="22"/>
          <w:szCs w:val="22"/>
        </w:rPr>
        <w:t xml:space="preserve">is </w:t>
      </w:r>
      <w:commentRangeStart w:id="0"/>
      <w:r w:rsidR="00FF1748" w:rsidRPr="0026779F">
        <w:rPr>
          <w:rFonts w:ascii="Arial" w:hAnsi="Arial" w:cs="Arial"/>
          <w:color w:val="000000"/>
          <w:sz w:val="22"/>
          <w:szCs w:val="22"/>
        </w:rPr>
        <w:t>required</w:t>
      </w:r>
      <w:commentRangeEnd w:id="0"/>
      <w:r w:rsidR="00FF1748" w:rsidRPr="0026779F">
        <w:rPr>
          <w:rStyle w:val="CommentReference"/>
          <w:rFonts w:ascii="Arial" w:hAnsi="Arial" w:cs="Arial"/>
          <w:sz w:val="22"/>
          <w:szCs w:val="22"/>
        </w:rPr>
        <w:commentReference w:id="0"/>
      </w:r>
      <w:r w:rsidR="00FF1748" w:rsidRPr="0026779F">
        <w:rPr>
          <w:rFonts w:ascii="Arial" w:hAnsi="Arial" w:cs="Arial"/>
          <w:color w:val="000000"/>
          <w:sz w:val="22"/>
          <w:szCs w:val="22"/>
        </w:rPr>
        <w:t xml:space="preserve">; </w:t>
      </w:r>
      <w:r w:rsidR="00E66327" w:rsidRPr="0026779F">
        <w:rPr>
          <w:rFonts w:ascii="Arial" w:hAnsi="Arial" w:cs="Arial"/>
          <w:color w:val="000000"/>
          <w:sz w:val="22"/>
          <w:szCs w:val="22"/>
        </w:rPr>
        <w:t>and</w:t>
      </w:r>
      <w:r w:rsidR="00FF1748" w:rsidRPr="0026779F">
        <w:rPr>
          <w:rFonts w:ascii="Arial" w:hAnsi="Arial" w:cs="Arial"/>
          <w:color w:val="000000"/>
          <w:sz w:val="22"/>
          <w:szCs w:val="22"/>
        </w:rPr>
        <w:t xml:space="preserve"> </w:t>
      </w:r>
      <w:r w:rsidR="00B42114" w:rsidRPr="0026779F">
        <w:rPr>
          <w:rFonts w:ascii="Arial" w:hAnsi="Arial" w:cs="Arial"/>
          <w:color w:val="000000"/>
          <w:sz w:val="22"/>
          <w:szCs w:val="22"/>
        </w:rPr>
        <w:t xml:space="preserve"> </w:t>
      </w:r>
    </w:p>
    <w:p w14:paraId="061AE56D" w14:textId="77777777" w:rsidR="0026779F" w:rsidRPr="0026779F" w:rsidRDefault="0026779F" w:rsidP="0026779F">
      <w:pPr>
        <w:pStyle w:val="p16"/>
        <w:numPr>
          <w:ilvl w:val="0"/>
          <w:numId w:val="22"/>
        </w:numPr>
        <w:ind w:left="720"/>
        <w:jc w:val="both"/>
        <w:rPr>
          <w:rFonts w:ascii="Arial" w:hAnsi="Arial" w:cs="Arial"/>
          <w:color w:val="000000"/>
          <w:sz w:val="22"/>
          <w:szCs w:val="22"/>
        </w:rPr>
      </w:pPr>
      <w:r w:rsidRPr="0026779F">
        <w:rPr>
          <w:rFonts w:ascii="Arial" w:hAnsi="Arial" w:cs="Arial"/>
          <w:sz w:val="22"/>
          <w:szCs w:val="22"/>
        </w:rPr>
        <w:t xml:space="preserve">Associate </w:t>
      </w:r>
      <w:sdt>
        <w:sdtPr>
          <w:rPr>
            <w:rFonts w:ascii="Arial" w:hAnsi="Arial" w:cs="Arial"/>
            <w:sz w:val="22"/>
            <w:szCs w:val="22"/>
          </w:rPr>
          <w:id w:val="-1860344247"/>
          <w:placeholder>
            <w:docPart w:val="D3847B495B024088ABAC9EF1FD7F3318"/>
          </w:placeholder>
          <w:dropDownList>
            <w:listItem w:value="Choose an item."/>
            <w:listItem w:displayText="Classes" w:value="Classes"/>
            <w:listItem w:displayText="Credits" w:value="Credits"/>
            <w:listItem w:displayText="Degree" w:value="Degree"/>
          </w:dropDownList>
        </w:sdtPr>
        <w:sdtContent>
          <w:r w:rsidRPr="0026779F">
            <w:rPr>
              <w:rFonts w:ascii="Arial" w:hAnsi="Arial" w:cs="Arial"/>
              <w:sz w:val="22"/>
              <w:szCs w:val="22"/>
            </w:rPr>
            <w:t>Degree</w:t>
          </w:r>
        </w:sdtContent>
      </w:sdt>
      <w:r w:rsidRPr="0026779F">
        <w:rPr>
          <w:rFonts w:ascii="Arial" w:hAnsi="Arial" w:cs="Arial"/>
          <w:sz w:val="22"/>
          <w:szCs w:val="22"/>
        </w:rPr>
        <w:t xml:space="preserve"> or a Business College certificate</w:t>
      </w:r>
      <w:r w:rsidRPr="0026779F">
        <w:rPr>
          <w:rFonts w:ascii="Arial" w:hAnsi="Arial" w:cs="Arial"/>
          <w:i/>
          <w:sz w:val="22"/>
          <w:szCs w:val="22"/>
        </w:rPr>
        <w:t xml:space="preserve"> </w:t>
      </w:r>
      <w:r w:rsidRPr="0026779F">
        <w:rPr>
          <w:rFonts w:ascii="Arial" w:hAnsi="Arial" w:cs="Arial"/>
          <w:sz w:val="22"/>
          <w:szCs w:val="22"/>
        </w:rPr>
        <w:t xml:space="preserve">in related field is preferred, but not required for the position; and </w:t>
      </w:r>
    </w:p>
    <w:p w14:paraId="5D7839CC" w14:textId="669A66B6" w:rsidR="006F5A7C" w:rsidRPr="0026779F" w:rsidRDefault="006F5A7C" w:rsidP="0089405F">
      <w:pPr>
        <w:pStyle w:val="p16"/>
        <w:numPr>
          <w:ilvl w:val="0"/>
          <w:numId w:val="22"/>
        </w:numPr>
        <w:jc w:val="both"/>
        <w:rPr>
          <w:rFonts w:ascii="Arial" w:hAnsi="Arial" w:cs="Arial"/>
          <w:color w:val="000000"/>
          <w:sz w:val="22"/>
          <w:szCs w:val="22"/>
        </w:rPr>
      </w:pPr>
      <w:r w:rsidRPr="0026779F">
        <w:rPr>
          <w:rFonts w:ascii="Arial" w:hAnsi="Arial" w:cs="Arial"/>
          <w:color w:val="000000"/>
          <w:sz w:val="22"/>
          <w:szCs w:val="22"/>
        </w:rPr>
        <w:lastRenderedPageBreak/>
        <w:t>Work Experience: Indicate the minimum level of work</w:t>
      </w:r>
      <w:r w:rsidR="0089405F" w:rsidRPr="0026779F">
        <w:rPr>
          <w:rFonts w:ascii="Arial" w:hAnsi="Arial" w:cs="Arial"/>
          <w:color w:val="000000"/>
          <w:sz w:val="22"/>
          <w:szCs w:val="22"/>
        </w:rPr>
        <w:t>-</w:t>
      </w:r>
      <w:r w:rsidRPr="0026779F">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26779F" w:rsidRDefault="005153F2"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EndPr/>
        <w:sdtContent>
          <w:r w:rsidR="0089405F" w:rsidRPr="0026779F">
            <w:rPr>
              <w:rFonts w:ascii="Segoe UI Symbol" w:eastAsia="MS Gothic" w:hAnsi="Segoe UI Symbol" w:cs="Segoe UI Symbol"/>
              <w:color w:val="000000"/>
              <w:sz w:val="22"/>
              <w:szCs w:val="22"/>
            </w:rPr>
            <w:t>☐</w:t>
          </w:r>
        </w:sdtContent>
      </w:sdt>
      <w:r w:rsidR="006F5A7C" w:rsidRPr="0026779F">
        <w:rPr>
          <w:rFonts w:ascii="Arial" w:hAnsi="Arial" w:cs="Arial"/>
          <w:color w:val="000000"/>
          <w:sz w:val="22"/>
          <w:szCs w:val="22"/>
        </w:rPr>
        <w:t xml:space="preserve"> Less than 12 months</w:t>
      </w:r>
    </w:p>
    <w:p w14:paraId="18475C78" w14:textId="2B64A43C" w:rsidR="006F5A7C" w:rsidRPr="0026779F" w:rsidRDefault="005153F2"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0"/>
            <w14:checkedState w14:val="2612" w14:font="MS Gothic"/>
            <w14:uncheckedState w14:val="2610" w14:font="MS Gothic"/>
          </w14:checkbox>
        </w:sdtPr>
        <w:sdtEndPr/>
        <w:sdtContent>
          <w:r w:rsidR="00E66327" w:rsidRPr="0026779F">
            <w:rPr>
              <w:rFonts w:ascii="Segoe UI Symbol" w:eastAsia="MS Gothic" w:hAnsi="Segoe UI Symbol" w:cs="Segoe UI Symbol"/>
              <w:color w:val="000000"/>
              <w:sz w:val="22"/>
              <w:szCs w:val="22"/>
            </w:rPr>
            <w:t>☐</w:t>
          </w:r>
        </w:sdtContent>
      </w:sdt>
      <w:r w:rsidR="0089405F" w:rsidRPr="0026779F">
        <w:rPr>
          <w:rFonts w:ascii="Arial" w:hAnsi="Arial" w:cs="Arial"/>
          <w:color w:val="000000"/>
          <w:sz w:val="22"/>
          <w:szCs w:val="22"/>
        </w:rPr>
        <w:t xml:space="preserve"> </w:t>
      </w:r>
      <w:r w:rsidR="006F5A7C" w:rsidRPr="0026779F">
        <w:rPr>
          <w:rFonts w:ascii="Arial" w:hAnsi="Arial" w:cs="Arial"/>
          <w:color w:val="000000"/>
          <w:sz w:val="22"/>
          <w:szCs w:val="22"/>
        </w:rPr>
        <w:t>1 – 3 years</w:t>
      </w:r>
    </w:p>
    <w:p w14:paraId="04B32B1C" w14:textId="665454B8" w:rsidR="006F5A7C" w:rsidRPr="0026779F" w:rsidRDefault="005153F2"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1"/>
            <w14:checkedState w14:val="2612" w14:font="MS Gothic"/>
            <w14:uncheckedState w14:val="2610" w14:font="MS Gothic"/>
          </w14:checkbox>
        </w:sdtPr>
        <w:sdtEndPr/>
        <w:sdtContent>
          <w:r w:rsidR="00E66327" w:rsidRPr="0026779F">
            <w:rPr>
              <w:rFonts w:ascii="Segoe UI Symbol" w:eastAsia="MS Gothic" w:hAnsi="Segoe UI Symbol" w:cs="Segoe UI Symbol"/>
              <w:color w:val="000000"/>
              <w:sz w:val="22"/>
              <w:szCs w:val="22"/>
            </w:rPr>
            <w:t>☒</w:t>
          </w:r>
        </w:sdtContent>
      </w:sdt>
      <w:r w:rsidR="006F5A7C" w:rsidRPr="0026779F">
        <w:rPr>
          <w:rFonts w:ascii="Arial" w:hAnsi="Arial" w:cs="Arial"/>
          <w:color w:val="000000"/>
          <w:sz w:val="22"/>
          <w:szCs w:val="22"/>
        </w:rPr>
        <w:t xml:space="preserve"> 3 – 5 years</w:t>
      </w:r>
    </w:p>
    <w:p w14:paraId="68897788" w14:textId="00D6F935" w:rsidR="006F5A7C" w:rsidRPr="0026779F" w:rsidRDefault="005153F2"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0"/>
            <w14:checkedState w14:val="2612" w14:font="MS Gothic"/>
            <w14:uncheckedState w14:val="2610" w14:font="MS Gothic"/>
          </w14:checkbox>
        </w:sdtPr>
        <w:sdtEndPr/>
        <w:sdtContent>
          <w:r w:rsidR="0089405F" w:rsidRPr="0026779F">
            <w:rPr>
              <w:rFonts w:ascii="Segoe UI Symbol" w:eastAsia="MS Gothic" w:hAnsi="Segoe UI Symbol" w:cs="Segoe UI Symbol"/>
              <w:color w:val="000000"/>
              <w:sz w:val="22"/>
              <w:szCs w:val="22"/>
            </w:rPr>
            <w:t>☐</w:t>
          </w:r>
        </w:sdtContent>
      </w:sdt>
      <w:r w:rsidR="006F5A7C" w:rsidRPr="0026779F">
        <w:rPr>
          <w:rFonts w:ascii="Arial" w:hAnsi="Arial" w:cs="Arial"/>
          <w:color w:val="000000"/>
          <w:sz w:val="22"/>
          <w:szCs w:val="22"/>
        </w:rPr>
        <w:t xml:space="preserve"> 5 – 8 years</w:t>
      </w:r>
    </w:p>
    <w:p w14:paraId="4473DE58" w14:textId="34CC55B0" w:rsidR="006F5A7C" w:rsidRPr="0026779F" w:rsidRDefault="005153F2"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EndPr/>
        <w:sdtContent>
          <w:r w:rsidR="0089405F" w:rsidRPr="0026779F">
            <w:rPr>
              <w:rFonts w:ascii="Segoe UI Symbol" w:eastAsia="MS Gothic" w:hAnsi="Segoe UI Symbol" w:cs="Segoe UI Symbol"/>
              <w:color w:val="000000"/>
              <w:sz w:val="22"/>
              <w:szCs w:val="22"/>
            </w:rPr>
            <w:t>☐</w:t>
          </w:r>
        </w:sdtContent>
      </w:sdt>
      <w:r w:rsidR="006F5A7C" w:rsidRPr="0026779F">
        <w:rPr>
          <w:rFonts w:ascii="Arial" w:hAnsi="Arial" w:cs="Arial"/>
          <w:color w:val="000000"/>
          <w:sz w:val="22"/>
          <w:szCs w:val="22"/>
        </w:rPr>
        <w:t xml:space="preserve"> Other</w:t>
      </w:r>
    </w:p>
    <w:p w14:paraId="4883E6B2" w14:textId="237AE762" w:rsidR="0090363A" w:rsidRPr="0026779F" w:rsidRDefault="0090363A" w:rsidP="0090363A">
      <w:pPr>
        <w:pStyle w:val="p16"/>
        <w:ind w:left="1080"/>
        <w:jc w:val="both"/>
        <w:rPr>
          <w:rFonts w:ascii="Arial" w:hAnsi="Arial" w:cs="Arial"/>
          <w:color w:val="000000"/>
          <w:sz w:val="22"/>
          <w:szCs w:val="22"/>
        </w:rPr>
      </w:pPr>
      <w:r w:rsidRPr="0026779F">
        <w:rPr>
          <w:rFonts w:ascii="Arial" w:hAnsi="Arial" w:cs="Arial"/>
          <w:color w:val="000000"/>
          <w:sz w:val="22"/>
          <w:szCs w:val="22"/>
        </w:rPr>
        <w:t xml:space="preserve">Describe experience: </w:t>
      </w:r>
      <w:r w:rsidR="00E66327" w:rsidRPr="0026779F">
        <w:rPr>
          <w:rFonts w:ascii="Arial" w:hAnsi="Arial" w:cs="Arial"/>
          <w:sz w:val="22"/>
          <w:szCs w:val="22"/>
        </w:rPr>
        <w:t xml:space="preserve">progressively responsible experience in secretarial or administrative work required.  At least one (1) </w:t>
      </w:r>
      <w:r w:rsidR="00E66327" w:rsidRPr="0026779F">
        <w:rPr>
          <w:rFonts w:ascii="Arial" w:hAnsi="Arial" w:cs="Arial"/>
          <w:color w:val="000000"/>
          <w:sz w:val="22"/>
          <w:szCs w:val="22"/>
        </w:rPr>
        <w:t xml:space="preserve">year in public sector preferred.  </w:t>
      </w:r>
      <w:r w:rsidRPr="0026779F">
        <w:rPr>
          <w:rFonts w:ascii="Arial" w:hAnsi="Arial" w:cs="Arial"/>
          <w:color w:val="000000"/>
          <w:sz w:val="22"/>
          <w:szCs w:val="22"/>
        </w:rPr>
        <w:t xml:space="preserve"> </w:t>
      </w:r>
    </w:p>
    <w:p w14:paraId="717EC46E" w14:textId="0154A609" w:rsidR="0089405F" w:rsidRPr="0026779F" w:rsidRDefault="003B3C68" w:rsidP="0089405F">
      <w:pPr>
        <w:pStyle w:val="p16"/>
        <w:numPr>
          <w:ilvl w:val="0"/>
          <w:numId w:val="22"/>
        </w:numPr>
        <w:jc w:val="both"/>
        <w:rPr>
          <w:rFonts w:ascii="Arial" w:hAnsi="Arial" w:cs="Arial"/>
          <w:color w:val="000000"/>
          <w:sz w:val="22"/>
          <w:szCs w:val="22"/>
        </w:rPr>
      </w:pPr>
      <w:r w:rsidRPr="0026779F">
        <w:rPr>
          <w:rFonts w:ascii="Arial" w:hAnsi="Arial" w:cs="Arial"/>
          <w:color w:val="000000"/>
          <w:sz w:val="22"/>
          <w:szCs w:val="22"/>
        </w:rPr>
        <w:t>S</w:t>
      </w:r>
      <w:r w:rsidR="0089405F" w:rsidRPr="0026779F">
        <w:rPr>
          <w:rFonts w:ascii="Arial" w:hAnsi="Arial" w:cs="Arial"/>
          <w:color w:val="000000"/>
          <w:sz w:val="22"/>
          <w:szCs w:val="22"/>
        </w:rPr>
        <w:t xml:space="preserve">atisfactory equivalent combination of education and </w:t>
      </w:r>
      <w:commentRangeStart w:id="1"/>
      <w:r w:rsidR="0089405F" w:rsidRPr="0026779F">
        <w:rPr>
          <w:rFonts w:ascii="Arial" w:hAnsi="Arial" w:cs="Arial"/>
          <w:color w:val="000000"/>
          <w:sz w:val="22"/>
          <w:szCs w:val="22"/>
        </w:rPr>
        <w:t>experience</w:t>
      </w:r>
      <w:commentRangeEnd w:id="1"/>
      <w:r w:rsidR="0089405F" w:rsidRPr="0026779F">
        <w:rPr>
          <w:rStyle w:val="CommentReference"/>
          <w:rFonts w:ascii="Arial" w:hAnsi="Arial" w:cs="Arial"/>
          <w:sz w:val="22"/>
          <w:szCs w:val="22"/>
        </w:rPr>
        <w:commentReference w:id="1"/>
      </w:r>
      <w:r w:rsidR="0089405F" w:rsidRPr="0026779F">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34AD247" w:rsidR="009D5D31" w:rsidRPr="00550A49" w:rsidRDefault="005153F2" w:rsidP="00550A49">
      <w:pPr>
        <w:pStyle w:val="p18"/>
        <w:numPr>
          <w:ilvl w:val="0"/>
          <w:numId w:val="2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550A49" w:rsidRPr="00550A49">
            <w:rPr>
              <w:rFonts w:ascii="Segoe UI Symbol" w:eastAsia="MS Gothic" w:hAnsi="Segoe UI Symbol" w:cs="Segoe UI Symbol"/>
              <w:color w:val="000000"/>
            </w:rPr>
            <w:t>☐</w:t>
          </w:r>
        </w:sdtContent>
      </w:sdt>
      <w:r w:rsidR="009D5D31" w:rsidRPr="00550A49">
        <w:rPr>
          <w:rFonts w:ascii="Arial" w:hAnsi="Arial" w:cs="Arial"/>
          <w:color w:val="000000"/>
        </w:rPr>
        <w:t xml:space="preserve"> </w:t>
      </w:r>
      <w:r w:rsidR="009D5D31" w:rsidRPr="00550A49">
        <w:rPr>
          <w:rFonts w:ascii="Arial" w:hAnsi="Arial" w:cs="Arial"/>
        </w:rPr>
        <w:t xml:space="preserve">Must possess, or be able to obtain by time of hire, a valid </w:t>
      </w:r>
      <w:r w:rsidR="009D5D31" w:rsidRPr="00550A49">
        <w:rPr>
          <w:rFonts w:ascii="Arial" w:hAnsi="Arial" w:cs="Arial"/>
          <w:color w:val="000000"/>
        </w:rPr>
        <w:t xml:space="preserve">driver’s license. </w:t>
      </w:r>
    </w:p>
    <w:p w14:paraId="3DD2ADEF" w14:textId="77777777" w:rsidR="006678FD" w:rsidRPr="00550A49" w:rsidRDefault="005153F2" w:rsidP="00550A49">
      <w:pPr>
        <w:pStyle w:val="p18"/>
        <w:numPr>
          <w:ilvl w:val="0"/>
          <w:numId w:val="2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6678FD" w:rsidRPr="00550A49">
            <w:rPr>
              <w:rFonts w:ascii="Segoe UI Symbol" w:eastAsia="MS Gothic" w:hAnsi="Segoe UI Symbol" w:cs="Segoe UI Symbol"/>
              <w:color w:val="000000"/>
            </w:rPr>
            <w:t>☒</w:t>
          </w:r>
        </w:sdtContent>
      </w:sdt>
      <w:r w:rsidR="003E6EC8" w:rsidRPr="00550A49">
        <w:rPr>
          <w:rFonts w:ascii="Arial" w:hAnsi="Arial" w:cs="Arial"/>
          <w:color w:val="000000"/>
        </w:rPr>
        <w:t xml:space="preserve"> </w:t>
      </w:r>
      <w:r w:rsidR="009D5D31" w:rsidRPr="00550A49">
        <w:rPr>
          <w:rFonts w:ascii="Arial" w:hAnsi="Arial" w:cs="Arial"/>
          <w:color w:val="000000"/>
        </w:rPr>
        <w:t xml:space="preserve">Must be able to pass the department’s security clearance standards including review of criminal history and driving record. </w:t>
      </w:r>
    </w:p>
    <w:p w14:paraId="417AA863" w14:textId="616E65E4" w:rsidR="009D5D31" w:rsidRPr="00550A49" w:rsidRDefault="006678FD" w:rsidP="00550A49">
      <w:pPr>
        <w:pStyle w:val="p18"/>
        <w:numPr>
          <w:ilvl w:val="0"/>
          <w:numId w:val="29"/>
        </w:numPr>
        <w:jc w:val="both"/>
        <w:rPr>
          <w:rFonts w:ascii="Arial" w:hAnsi="Arial" w:cs="Arial"/>
        </w:rPr>
      </w:pPr>
      <w:r w:rsidRPr="00550A49">
        <w:rPr>
          <w:rFonts w:ascii="Arial" w:hAnsi="Arial" w:cs="Arial"/>
        </w:rPr>
        <w:t>Must possess at time of hire or become within six (6) months a notary public.</w:t>
      </w:r>
    </w:p>
    <w:p w14:paraId="6347CDCB" w14:textId="627763BB" w:rsidR="00550A49" w:rsidRPr="00550A49" w:rsidRDefault="00550A49" w:rsidP="00550A49">
      <w:pPr>
        <w:pStyle w:val="Default"/>
        <w:numPr>
          <w:ilvl w:val="0"/>
          <w:numId w:val="29"/>
        </w:numPr>
        <w:rPr>
          <w:rFonts w:ascii="Arial" w:hAnsi="Arial" w:cs="Arial"/>
        </w:rPr>
      </w:pPr>
      <w:r>
        <w:rPr>
          <w:rFonts w:ascii="Arial" w:hAnsi="Arial" w:cs="Arial"/>
        </w:rPr>
        <w:t>Certified Municipal Recorder preferred</w:t>
      </w:r>
      <w:r w:rsidRPr="00550A49">
        <w:rPr>
          <w:rFonts w:ascii="Arial" w:hAnsi="Arial" w:cs="Arial"/>
        </w:rPr>
        <w:t>.</w:t>
      </w:r>
    </w:p>
    <w:p w14:paraId="5C1063FB" w14:textId="77777777" w:rsidR="006678FD" w:rsidRPr="006678FD" w:rsidRDefault="006678FD" w:rsidP="006678FD">
      <w:pPr>
        <w:pStyle w:val="Default"/>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5FFCC846" w14:textId="271740FA" w:rsidR="00376F7A"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 xml:space="preserve">Knowledge of </w:t>
          </w:r>
        </w:sdtContent>
      </w:sdt>
      <w:r w:rsidR="00E9317B" w:rsidRPr="00A33720">
        <w:rPr>
          <w:i w:val="0"/>
          <w:color w:val="000000"/>
        </w:rPr>
        <w:t xml:space="preserve">methods, techniques, materials and equipment related to all aspects of </w:t>
      </w:r>
      <w:r w:rsidR="00E66327">
        <w:rPr>
          <w:i w:val="0"/>
          <w:color w:val="000000"/>
        </w:rPr>
        <w:t>office administration</w:t>
      </w:r>
      <w:r w:rsidR="00376F7A" w:rsidRPr="00A33720">
        <w:rPr>
          <w:i w:val="0"/>
          <w:color w:val="000000"/>
        </w:rPr>
        <w:t>.</w:t>
      </w:r>
    </w:p>
    <w:p w14:paraId="42248BA4" w14:textId="5EBF166C" w:rsidR="00E66327" w:rsidRPr="00E66327" w:rsidRDefault="005153F2" w:rsidP="00E66327">
      <w:pPr>
        <w:pStyle w:val="BodyText"/>
        <w:numPr>
          <w:ilvl w:val="0"/>
          <w:numId w:val="21"/>
        </w:numPr>
        <w:tabs>
          <w:tab w:val="clear" w:pos="2160"/>
          <w:tab w:val="num" w:pos="1440"/>
        </w:tabs>
        <w:ind w:left="1440" w:hanging="720"/>
        <w:rPr>
          <w:i w:val="0"/>
          <w:color w:val="000000"/>
        </w:rPr>
      </w:pPr>
      <w:sdt>
        <w:sdtPr>
          <w:rPr>
            <w:i w:val="0"/>
            <w:color w:val="000000"/>
          </w:rPr>
          <w:id w:val="505103360"/>
          <w:placeholder>
            <w:docPart w:val="7B60B2F32B5B44F8858F0B8D3792ECE9"/>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 xml:space="preserve">Knowledge of </w:t>
          </w:r>
        </w:sdtContent>
      </w:sdt>
      <w:r w:rsidR="00E66327">
        <w:rPr>
          <w:i w:val="0"/>
          <w:color w:val="000000"/>
        </w:rPr>
        <w:t>organization and functions of City government</w:t>
      </w:r>
      <w:r w:rsidR="00E66327" w:rsidRPr="00A33720">
        <w:rPr>
          <w:i w:val="0"/>
          <w:color w:val="000000"/>
        </w:rPr>
        <w:t>.</w:t>
      </w:r>
    </w:p>
    <w:p w14:paraId="2DC724DA" w14:textId="5FF2A31A"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 xml:space="preserve">area of </w:t>
      </w:r>
      <w:r w:rsidR="00E66327">
        <w:rPr>
          <w:i w:val="0"/>
          <w:color w:val="000000"/>
        </w:rPr>
        <w:t>public meetings and records management</w:t>
      </w:r>
      <w:r w:rsidR="00376F7A" w:rsidRPr="00A33720">
        <w:rPr>
          <w:i w:val="0"/>
          <w:color w:val="000000"/>
        </w:rPr>
        <w:t>.</w:t>
      </w:r>
    </w:p>
    <w:p w14:paraId="4BDD9630" w14:textId="76B19F23"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 xml:space="preserve">Knowledge of </w:t>
          </w:r>
        </w:sdtContent>
      </w:sdt>
      <w:r w:rsidR="00376F7A" w:rsidRPr="00A33720">
        <w:rPr>
          <w:i w:val="0"/>
          <w:color w:val="000000"/>
        </w:rPr>
        <w:t>safety standards, practices and procedures applicable to area of assignment.</w:t>
      </w:r>
    </w:p>
    <w:p w14:paraId="0ED784DC" w14:textId="17C6E99C"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376F7A" w:rsidRPr="00A33720">
        <w:rPr>
          <w:i w:val="0"/>
          <w:color w:val="000000"/>
        </w:rPr>
        <w:t xml:space="preserve"> </w:t>
      </w:r>
      <w:r w:rsidR="003E6EC8">
        <w:rPr>
          <w:i w:val="0"/>
          <w:color w:val="000000"/>
        </w:rPr>
        <w:t>operate computers proficiently</w:t>
      </w:r>
      <w:r w:rsidR="00376F7A" w:rsidRPr="00A33720">
        <w:rPr>
          <w:i w:val="0"/>
          <w:color w:val="000000"/>
        </w:rPr>
        <w:t>.</w:t>
      </w:r>
    </w:p>
    <w:p w14:paraId="7D10A217" w14:textId="6847B6FB"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6678FD">
            <w:rPr>
              <w:i w:val="0"/>
              <w:color w:val="000000"/>
            </w:rPr>
            <w:t>Ability to</w:t>
          </w:r>
        </w:sdtContent>
      </w:sdt>
      <w:r w:rsidR="00376F7A" w:rsidRPr="00A33720">
        <w:rPr>
          <w:i w:val="0"/>
          <w:color w:val="000000"/>
        </w:rPr>
        <w:t xml:space="preserve"> </w:t>
      </w:r>
      <w:r w:rsidR="006678FD" w:rsidRPr="006678FD">
        <w:rPr>
          <w:i w:val="0"/>
          <w:iCs w:val="0"/>
          <w:color w:val="000000"/>
          <w:sz w:val="22"/>
          <w:szCs w:val="22"/>
        </w:rPr>
        <w:t>prepare clear, concise and complex correspondence, reports and other written materials.</w:t>
      </w:r>
      <w:r w:rsidR="006678FD">
        <w:rPr>
          <w:color w:val="000000"/>
          <w:sz w:val="22"/>
          <w:szCs w:val="22"/>
        </w:rPr>
        <w:t xml:space="preserve"> </w:t>
      </w:r>
    </w:p>
    <w:p w14:paraId="65F3AF0A" w14:textId="73EA9C2A" w:rsidR="00376F7A" w:rsidRPr="00A33720" w:rsidRDefault="005153F2" w:rsidP="006678FD">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6678FD">
            <w:rPr>
              <w:i w:val="0"/>
              <w:color w:val="000000"/>
            </w:rPr>
            <w:t>Ability to</w:t>
          </w:r>
        </w:sdtContent>
      </w:sdt>
      <w:r w:rsidR="000707A1" w:rsidRPr="00A33720">
        <w:rPr>
          <w:i w:val="0"/>
          <w:color w:val="000000"/>
        </w:rPr>
        <w:t xml:space="preserve"> </w:t>
      </w:r>
      <w:r w:rsidR="006678FD" w:rsidRPr="006678FD">
        <w:rPr>
          <w:i w:val="0"/>
          <w:iCs w:val="0"/>
          <w:color w:val="000000"/>
          <w:sz w:val="22"/>
          <w:szCs w:val="22"/>
        </w:rPr>
        <w:t>exercise tact and diplomacy in dealing with highly sensitive political, public policy and community issues.</w:t>
      </w:r>
      <w:r w:rsidR="006678FD">
        <w:rPr>
          <w:color w:val="000000"/>
          <w:sz w:val="22"/>
          <w:szCs w:val="22"/>
        </w:rPr>
        <w:t xml:space="preserve"> </w:t>
      </w:r>
    </w:p>
    <w:p w14:paraId="5E362960" w14:textId="69FF630F" w:rsidR="00C56357" w:rsidRPr="00A33720" w:rsidRDefault="005153F2"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6678FD">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3A8F6027" w:rsidR="00376F7A" w:rsidRPr="00A33720" w:rsidRDefault="005153F2"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E66327">
        <w:rPr>
          <w:i w:val="0"/>
        </w:rPr>
        <w:t xml:space="preserve"> </w:t>
      </w:r>
      <w:r w:rsidR="00C56357" w:rsidRPr="00A33720">
        <w:rPr>
          <w:i w:val="0"/>
        </w:rPr>
        <w:t>maintain regular and predictable attendance to serve customers</w:t>
      </w:r>
      <w:r w:rsidR="006678FD">
        <w:rPr>
          <w:i w:val="0"/>
        </w:rPr>
        <w:t xml:space="preserve">, </w:t>
      </w:r>
      <w:r w:rsidR="00C56357" w:rsidRPr="00A33720">
        <w:rPr>
          <w:i w:val="0"/>
        </w:rPr>
        <w:t>interact with co-workers</w:t>
      </w:r>
      <w:r w:rsidR="006678FD">
        <w:rPr>
          <w:i w:val="0"/>
        </w:rPr>
        <w:t xml:space="preserve">, </w:t>
      </w:r>
      <w:r w:rsidR="00C56357" w:rsidRPr="00A33720">
        <w:rPr>
          <w:i w:val="0"/>
        </w:rPr>
        <w:t>supervisor</w:t>
      </w:r>
      <w:r w:rsidR="006678FD">
        <w:rPr>
          <w:i w:val="0"/>
        </w:rPr>
        <w:t xml:space="preserve">, </w:t>
      </w:r>
      <w:r w:rsidR="00C56357" w:rsidRPr="00A33720">
        <w:rPr>
          <w:i w:val="0"/>
        </w:rPr>
        <w:t>patrons, etc.</w:t>
      </w:r>
      <w:r w:rsidR="00692A37" w:rsidRPr="00A33720">
        <w:rPr>
          <w:i w:val="0"/>
        </w:rPr>
        <w:t xml:space="preserve">, </w:t>
      </w:r>
      <w:r w:rsidR="006678FD">
        <w:rPr>
          <w:i w:val="0"/>
        </w:rPr>
        <w:t xml:space="preserve">and </w:t>
      </w:r>
      <w:r w:rsidR="00C56357" w:rsidRPr="00A33720">
        <w:rPr>
          <w:i w:val="0"/>
        </w:rPr>
        <w:t xml:space="preserve">attend meetings, training, etc.  </w:t>
      </w:r>
    </w:p>
    <w:p w14:paraId="5A02C011" w14:textId="6CE1852A"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376F7A" w:rsidRPr="00A33720">
        <w:rPr>
          <w:i w:val="0"/>
          <w:color w:val="000000"/>
        </w:rPr>
        <w:t xml:space="preserve"> establish and maintain effective working relationships.</w:t>
      </w:r>
    </w:p>
    <w:p w14:paraId="368F2AE3" w14:textId="7A5CA0FF"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376F7A" w:rsidRPr="00A33720">
        <w:rPr>
          <w:i w:val="0"/>
          <w:color w:val="000000"/>
        </w:rPr>
        <w:t xml:space="preserve"> work as a team member.</w:t>
      </w:r>
    </w:p>
    <w:p w14:paraId="274D2E59" w14:textId="35E083EE" w:rsidR="000707A1"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250D1784" w:rsidR="00376F7A" w:rsidRPr="00A33720" w:rsidRDefault="005153F2"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E66327">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5153F2"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3A99DB7D" w:rsidR="00ED2B95" w:rsidRPr="00A33720" w:rsidRDefault="005153F2"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22A28E83" w:rsidR="00ED2B95" w:rsidRPr="00A33720" w:rsidRDefault="005153F2"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6C535546" w:rsidR="00ED2B95" w:rsidRPr="00A33720" w:rsidRDefault="005153F2"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6856F90D" w:rsidR="00ED2B95" w:rsidRPr="00A33720" w:rsidRDefault="005153F2"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ED2B95" w:rsidRPr="00A33720">
        <w:rPr>
          <w:color w:val="000000"/>
        </w:rPr>
        <w:t xml:space="preserve">  Specialized or custom software</w:t>
      </w:r>
    </w:p>
    <w:p w14:paraId="6B610099" w14:textId="0F137302"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6678FD">
            <w:rPr>
              <w:color w:val="000000"/>
            </w:rPr>
            <w:t>Car/pickup/van/SUV</w:t>
          </w:r>
        </w:sdtContent>
      </w:sdt>
      <w:r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34E00685" w14:textId="28F6BFFB" w:rsidR="00E9317B" w:rsidRPr="00A33720" w:rsidRDefault="00E9317B" w:rsidP="006678FD">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6678FD">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2373BF3" w14:textId="14F15C47"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6678FD">
        <w:rPr>
          <w:rFonts w:ascii="Arial" w:hAnsi="Arial" w:cs="Arial"/>
          <w:color w:val="000000"/>
        </w:rPr>
        <w:t>the Administrative Services Officer.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5153F2"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31BD8AA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6678FD">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094E71E2" w:rsidR="00AB1F63" w:rsidRPr="00A33720" w:rsidRDefault="005153F2"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5153F2"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12560500" w:rsidR="00AB1F63" w:rsidRPr="00A33720" w:rsidRDefault="005153F2" w:rsidP="00AB1F63">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5153F2"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6301A1" w:rsidR="00F6798F" w:rsidRPr="00A33720" w:rsidRDefault="005153F2"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0EAE9789" w:rsidR="00F6798F" w:rsidRPr="00A33720" w:rsidRDefault="005153F2"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6678FD">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5153F2"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1FC727B" w:rsidR="00312866" w:rsidRDefault="005153F2"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B57640">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0F3E7EEE" w:rsidR="007811CE" w:rsidRPr="009074B9" w:rsidRDefault="005153F2"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B57640">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5153F2"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5153F2"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2"/>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4E9AB5F4" w:rsidR="00FC15D0" w:rsidRPr="00FC15D0" w:rsidRDefault="005153F2"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384E6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4F5A57A7" w:rsidR="00FC15D0" w:rsidRPr="00FC15D0" w:rsidRDefault="005153F2"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384E6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5153F2"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5153F2"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1341FAAE"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6678FD">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678FD">
            <w:rPr>
              <w:rFonts w:ascii="Arial" w:hAnsi="Arial" w:cs="Arial"/>
              <w:color w:val="000000"/>
            </w:rPr>
            <w:t xml:space="preserve">in a </w:t>
          </w:r>
          <w:proofErr w:type="gramStart"/>
          <w:r w:rsidR="006678FD">
            <w:rPr>
              <w:rFonts w:ascii="Arial" w:hAnsi="Arial" w:cs="Arial"/>
              <w:color w:val="000000"/>
            </w:rPr>
            <w:t>temperature controlled</w:t>
          </w:r>
          <w:proofErr w:type="gramEnd"/>
          <w:r w:rsidR="006678FD">
            <w:rPr>
              <w:rFonts w:ascii="Arial" w:hAnsi="Arial" w:cs="Arial"/>
              <w:color w:val="000000"/>
            </w:rPr>
            <w:t xml:space="preserve"> office</w:t>
          </w:r>
        </w:sdtContent>
      </w:sdt>
      <w:r w:rsidRPr="00A33720">
        <w:rPr>
          <w:rFonts w:ascii="Arial" w:hAnsi="Arial" w:cs="Arial"/>
          <w:color w:val="000000"/>
        </w:rPr>
        <w:t xml:space="preserve">. </w:t>
      </w:r>
    </w:p>
    <w:p w14:paraId="15D9B9C3" w14:textId="161CD14D"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678FD">
            <w:rPr>
              <w:rFonts w:ascii="Arial" w:hAnsi="Arial" w:cs="Arial"/>
              <w:color w:val="000000"/>
            </w:rPr>
            <w:t>Light</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1CB69D29" w:rsidR="009D5D31" w:rsidRPr="009D5D31" w:rsidRDefault="005153F2"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6678FD">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5153F2"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4D1D68F" w:rsidR="00204B21" w:rsidRPr="00A33720" w:rsidRDefault="005153F2"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7120FF0B" w:rsidR="00204B21" w:rsidRPr="00A33720" w:rsidRDefault="005153F2"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5153F2"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8FD0052" w:rsidR="00E9317B" w:rsidRPr="00A33720" w:rsidRDefault="005153F2"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5153F2"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5153F2"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5153F2"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5153F2"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5153F2"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4EAE83BE" w:rsidR="008D3B27" w:rsidRPr="00A33720" w:rsidRDefault="005153F2"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4C8DE239"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6678FD">
        <w:rPr>
          <w:rFonts w:ascii="Arial" w:hAnsi="Arial" w:cs="Arial"/>
          <w:color w:val="000000"/>
        </w:rPr>
        <w:t>8</w:t>
      </w:r>
      <w:r w:rsidRPr="00A33720">
        <w:rPr>
          <w:rFonts w:ascii="Arial" w:hAnsi="Arial" w:cs="Arial"/>
          <w:color w:val="000000"/>
        </w:rPr>
        <w:t xml:space="preserve">:00 a.m. – </w:t>
      </w:r>
      <w:r w:rsidR="006678FD">
        <w:rPr>
          <w:rFonts w:ascii="Arial" w:hAnsi="Arial" w:cs="Arial"/>
          <w:color w:val="000000"/>
        </w:rPr>
        <w:t>5:0</w:t>
      </w:r>
      <w:r w:rsidRPr="00A33720">
        <w:rPr>
          <w:rFonts w:ascii="Arial" w:hAnsi="Arial" w:cs="Arial"/>
          <w:color w:val="000000"/>
        </w:rPr>
        <w:t xml:space="preserve">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1FFDBAF7" w:rsidR="008D3B27" w:rsidRPr="00A33720" w:rsidRDefault="005153F2"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E9317B" w:rsidRPr="00A33720">
        <w:rPr>
          <w:rFonts w:ascii="Arial" w:hAnsi="Arial" w:cs="Arial"/>
          <w:color w:val="000000"/>
        </w:rPr>
        <w:t xml:space="preserve"> </w:t>
      </w:r>
      <w:r w:rsidR="00680575">
        <w:rPr>
          <w:rFonts w:ascii="Arial" w:hAnsi="Arial" w:cs="Arial"/>
          <w:color w:val="000000"/>
        </w:rPr>
        <w:t>Early morning and/or evening meetings</w:t>
      </w:r>
    </w:p>
    <w:p w14:paraId="788F6388" w14:textId="765D4740" w:rsidR="008D3B27" w:rsidRPr="00A33720" w:rsidRDefault="005153F2"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5153F2"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5DE80D54" w:rsidR="006F5A7C" w:rsidRPr="006F5A7C" w:rsidRDefault="005153F2"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680575">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5153F2"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7CCE56AE" w:rsidR="009346FB" w:rsidRPr="00A33720" w:rsidRDefault="005153F2" w:rsidP="009346FB">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EndPr/>
        <w:sdtContent>
          <w:r w:rsidR="00680575">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5153F2"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4FCE78DA" w:rsidR="00E9317B" w:rsidRPr="00A33720" w:rsidRDefault="00680575" w:rsidP="00E9317B">
      <w:pPr>
        <w:pStyle w:val="t20"/>
        <w:jc w:val="both"/>
        <w:rPr>
          <w:rFonts w:ascii="Arial" w:hAnsi="Arial" w:cs="Arial"/>
          <w:color w:val="000000"/>
        </w:rPr>
      </w:pPr>
      <w:r>
        <w:rPr>
          <w:rFonts w:ascii="Arial" w:hAnsi="Arial" w:cs="Arial"/>
          <w:color w:val="000000"/>
        </w:rPr>
        <w:t>Adopted</w:t>
      </w:r>
      <w:r w:rsidR="00E9317B" w:rsidRPr="00A33720">
        <w:rPr>
          <w:rFonts w:ascii="Arial" w:hAnsi="Arial" w:cs="Arial"/>
          <w:color w:val="000000"/>
        </w:rPr>
        <w:t xml:space="preserve">: </w:t>
      </w:r>
      <w:r>
        <w:rPr>
          <w:rFonts w:ascii="Arial" w:hAnsi="Arial" w:cs="Arial"/>
          <w:color w:val="000000"/>
        </w:rPr>
        <w:t xml:space="preserve"> 6/4/10</w:t>
      </w:r>
    </w:p>
    <w:p w14:paraId="02DCDC21" w14:textId="392403AE" w:rsidR="00E9317B" w:rsidRDefault="00E9317B" w:rsidP="00E9317B">
      <w:pPr>
        <w:rPr>
          <w:color w:val="000000"/>
        </w:rPr>
      </w:pPr>
      <w:r w:rsidRPr="00A33720">
        <w:rPr>
          <w:color w:val="000000"/>
        </w:rPr>
        <w:t xml:space="preserve">Revised: </w:t>
      </w:r>
      <w:r w:rsidR="00680575">
        <w:rPr>
          <w:color w:val="000000"/>
        </w:rPr>
        <w:t>11/4/15</w:t>
      </w:r>
    </w:p>
    <w:p w14:paraId="35ADF969" w14:textId="1B57183F" w:rsidR="00680575" w:rsidRPr="00A33720" w:rsidRDefault="00680575" w:rsidP="00E9317B">
      <w:pPr>
        <w:rPr>
          <w:color w:val="000000"/>
        </w:rPr>
      </w:pPr>
      <w:r>
        <w:rPr>
          <w:color w:val="000000"/>
        </w:rPr>
        <w:t>Revised: 9/19</w:t>
      </w: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124"/>
    <w:multiLevelType w:val="hybridMultilevel"/>
    <w:tmpl w:val="2828C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1"/>
  </w:num>
  <w:num w:numId="15">
    <w:abstractNumId w:val="24"/>
  </w:num>
  <w:num w:numId="16">
    <w:abstractNumId w:val="7"/>
  </w:num>
  <w:num w:numId="17">
    <w:abstractNumId w:val="28"/>
  </w:num>
  <w:num w:numId="18">
    <w:abstractNumId w:val="5"/>
  </w:num>
  <w:num w:numId="19">
    <w:abstractNumId w:val="10"/>
  </w:num>
  <w:num w:numId="20">
    <w:abstractNumId w:val="23"/>
  </w:num>
  <w:num w:numId="21">
    <w:abstractNumId w:val="2"/>
  </w:num>
  <w:num w:numId="22">
    <w:abstractNumId w:val="21"/>
  </w:num>
  <w:num w:numId="23">
    <w:abstractNumId w:val="27"/>
  </w:num>
  <w:num w:numId="24">
    <w:abstractNumId w:val="14"/>
  </w:num>
  <w:num w:numId="25">
    <w:abstractNumId w:val="22"/>
  </w:num>
  <w:num w:numId="26">
    <w:abstractNumId w:val="25"/>
  </w:num>
  <w:num w:numId="27">
    <w:abstractNumId w:val="3"/>
  </w:num>
  <w:num w:numId="28">
    <w:abstractNumId w:val="0"/>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6779F"/>
    <w:rsid w:val="00276602"/>
    <w:rsid w:val="002B53F2"/>
    <w:rsid w:val="002C4992"/>
    <w:rsid w:val="00312866"/>
    <w:rsid w:val="00320F8C"/>
    <w:rsid w:val="00340F6C"/>
    <w:rsid w:val="00376F7A"/>
    <w:rsid w:val="00384E6C"/>
    <w:rsid w:val="00385550"/>
    <w:rsid w:val="003942BC"/>
    <w:rsid w:val="003A3BBF"/>
    <w:rsid w:val="003B3C68"/>
    <w:rsid w:val="003E6EC8"/>
    <w:rsid w:val="0040547F"/>
    <w:rsid w:val="00417266"/>
    <w:rsid w:val="004349FB"/>
    <w:rsid w:val="004802B9"/>
    <w:rsid w:val="004A4FF2"/>
    <w:rsid w:val="004B3771"/>
    <w:rsid w:val="004D39D1"/>
    <w:rsid w:val="005153F2"/>
    <w:rsid w:val="00523F73"/>
    <w:rsid w:val="00533D53"/>
    <w:rsid w:val="00550A49"/>
    <w:rsid w:val="00575C7F"/>
    <w:rsid w:val="00576902"/>
    <w:rsid w:val="0058488C"/>
    <w:rsid w:val="005A2BB4"/>
    <w:rsid w:val="005B0478"/>
    <w:rsid w:val="005C0B66"/>
    <w:rsid w:val="0060792D"/>
    <w:rsid w:val="00635209"/>
    <w:rsid w:val="00657A86"/>
    <w:rsid w:val="00662859"/>
    <w:rsid w:val="006678FD"/>
    <w:rsid w:val="00680575"/>
    <w:rsid w:val="00692A37"/>
    <w:rsid w:val="006E46C9"/>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57640"/>
    <w:rsid w:val="00BB68F2"/>
    <w:rsid w:val="00C56357"/>
    <w:rsid w:val="00C60670"/>
    <w:rsid w:val="00C748D7"/>
    <w:rsid w:val="00D33BEB"/>
    <w:rsid w:val="00D44483"/>
    <w:rsid w:val="00D44767"/>
    <w:rsid w:val="00D44AB9"/>
    <w:rsid w:val="00DD37BC"/>
    <w:rsid w:val="00DE1F37"/>
    <w:rsid w:val="00E3394F"/>
    <w:rsid w:val="00E4526B"/>
    <w:rsid w:val="00E60ECA"/>
    <w:rsid w:val="00E66327"/>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pPr>
            <w:pStyle w:val="3EC13C4C4C5B48FB81664FC52EB1F08E4"/>
          </w:pPr>
          <w:r w:rsidRPr="00A33720">
            <w:rPr>
              <w:rStyle w:val="PlaceholderText"/>
              <w:i w:val="0"/>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pPr>
            <w:pStyle w:val="AEEB16F390154621BEE2B449E4E04D044"/>
          </w:pPr>
          <w:r w:rsidRPr="00A33720">
            <w:rPr>
              <w:rStyle w:val="PlaceholderText"/>
              <w:i w:val="0"/>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54EDF" w:rsidP="00354EDF">
          <w:pPr>
            <w:pStyle w:val="DEE555938B8B456E88A38837FDD805F94"/>
          </w:pPr>
          <w:r w:rsidRPr="00A33720">
            <w:rPr>
              <w:rStyle w:val="PlaceholderText"/>
              <w:i w:val="0"/>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pPr>
            <w:pStyle w:val="DAC6692ED60943DD9802F10C622792584"/>
          </w:pPr>
          <w:r w:rsidRPr="00A33720">
            <w:rPr>
              <w:rStyle w:val="PlaceholderText"/>
              <w:i w:val="0"/>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354EDF" w:rsidP="00354EDF">
          <w:pPr>
            <w:pStyle w:val="39290D49058C4165B459D1392C3EADF1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B60B2F32B5B44F8858F0B8D3792ECE9"/>
        <w:category>
          <w:name w:val="General"/>
          <w:gallery w:val="placeholder"/>
        </w:category>
        <w:types>
          <w:type w:val="bbPlcHdr"/>
        </w:types>
        <w:behaviors>
          <w:behavior w:val="content"/>
        </w:behaviors>
        <w:guid w:val="{20C42E5E-0FD1-4782-8CF0-64E856BD3954}"/>
      </w:docPartPr>
      <w:docPartBody>
        <w:p w:rsidR="003800C1" w:rsidRDefault="005C1221" w:rsidP="005C1221">
          <w:pPr>
            <w:pStyle w:val="7B60B2F32B5B44F8858F0B8D3792ECE9"/>
          </w:pPr>
          <w:r w:rsidRPr="00A33720">
            <w:rPr>
              <w:rStyle w:val="PlaceholderText"/>
            </w:rPr>
            <w:t>Choose an item.</w:t>
          </w:r>
        </w:p>
      </w:docPartBody>
    </w:docPart>
    <w:docPart>
      <w:docPartPr>
        <w:name w:val="D3847B495B024088ABAC9EF1FD7F3318"/>
        <w:category>
          <w:name w:val="General"/>
          <w:gallery w:val="placeholder"/>
        </w:category>
        <w:types>
          <w:type w:val="bbPlcHdr"/>
        </w:types>
        <w:behaviors>
          <w:behavior w:val="content"/>
        </w:behaviors>
        <w:guid w:val="{F31C33A6-2114-4567-B70D-73405CB83B55}"/>
      </w:docPartPr>
      <w:docPartBody>
        <w:p w:rsidR="00000000" w:rsidRDefault="005E5BA2" w:rsidP="005E5BA2">
          <w:pPr>
            <w:pStyle w:val="D3847B495B024088ABAC9EF1FD7F3318"/>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3800C1"/>
    <w:rsid w:val="005C1221"/>
    <w:rsid w:val="005E5BA2"/>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BA2"/>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7B60B2F32B5B44F8858F0B8D3792ECE9">
    <w:name w:val="7B60B2F32B5B44F8858F0B8D3792ECE9"/>
    <w:rsid w:val="005C1221"/>
  </w:style>
  <w:style w:type="paragraph" w:customStyle="1" w:styleId="D8312C54D362445685FAE74A11D7A76F">
    <w:name w:val="D8312C54D362445685FAE74A11D7A76F"/>
    <w:rsid w:val="005C1221"/>
  </w:style>
  <w:style w:type="paragraph" w:customStyle="1" w:styleId="D3847B495B024088ABAC9EF1FD7F3318">
    <w:name w:val="D3847B495B024088ABAC9EF1FD7F3318"/>
    <w:rsid w:val="005E5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D5C1-5EC3-48B7-8A30-B61A0467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8</TotalTime>
  <Pages>7</Pages>
  <Words>2214</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7</cp:revision>
  <cp:lastPrinted>2020-08-07T22:08:00Z</cp:lastPrinted>
  <dcterms:created xsi:type="dcterms:W3CDTF">2020-07-30T14:38:00Z</dcterms:created>
  <dcterms:modified xsi:type="dcterms:W3CDTF">2020-08-07T22:08:00Z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